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63" w:rsidRPr="00F9581E" w:rsidRDefault="00F80363" w:rsidP="00F80363">
      <w:pPr>
        <w:tabs>
          <w:tab w:val="left" w:pos="2700"/>
        </w:tabs>
        <w:spacing w:line="360" w:lineRule="auto"/>
        <w:jc w:val="center"/>
        <w:rPr>
          <w:rFonts w:ascii="Verdana" w:eastAsia="Arial Unicode MS" w:hAnsi="Verdana" w:cs="Arial"/>
          <w:b/>
          <w:sz w:val="48"/>
          <w:szCs w:val="48"/>
        </w:rPr>
      </w:pPr>
      <w:r w:rsidRPr="00F9581E">
        <w:rPr>
          <w:rFonts w:ascii="Verdana" w:eastAsia="Arial Unicode MS" w:hAnsi="Verdana" w:cs="Arial"/>
          <w:b/>
          <w:color w:val="FF0000"/>
          <w:sz w:val="48"/>
          <w:szCs w:val="48"/>
        </w:rPr>
        <w:t>MİSYONUMUZ</w:t>
      </w: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118110</wp:posOffset>
                </wp:positionV>
                <wp:extent cx="6172200" cy="2449830"/>
                <wp:effectExtent l="15875" t="10795" r="12700" b="15875"/>
                <wp:wrapNone/>
                <wp:docPr id="2" name="Yatay Kaydı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49830"/>
                        </a:xfrm>
                        <a:prstGeom prst="horizontalScroll">
                          <a:avLst>
                            <a:gd name="adj" fmla="val 12500"/>
                          </a:avLst>
                        </a:prstGeom>
                        <a:gradFill rotWithShape="1">
                          <a:gsLst>
                            <a:gs pos="0">
                              <a:srgbClr val="EDEDED">
                                <a:alpha val="94000"/>
                              </a:srgbClr>
                            </a:gs>
                            <a:gs pos="50000">
                              <a:srgbClr val="FFFFFF">
                                <a:alpha val="92999"/>
                              </a:srgbClr>
                            </a:gs>
                            <a:gs pos="100000">
                              <a:srgbClr val="EDEDED">
                                <a:alpha val="94000"/>
                              </a:srgbClr>
                            </a:gs>
                          </a:gsLst>
                          <a:lin ang="18900000" scaled="1"/>
                        </a:gradFill>
                        <a:ln w="19050">
                          <a:solidFill>
                            <a:srgbClr val="FF0000"/>
                          </a:solidFill>
                          <a:round/>
                          <a:headEnd/>
                          <a:tailEnd/>
                        </a:ln>
                      </wps:spPr>
                      <wps:txbx>
                        <w:txbxContent>
                          <w:p w:rsidR="00F80363" w:rsidRDefault="00F80363" w:rsidP="00F80363">
                            <w:pPr>
                              <w:tabs>
                                <w:tab w:val="left" w:pos="360"/>
                                <w:tab w:val="left" w:pos="3420"/>
                              </w:tabs>
                              <w:spacing w:line="360" w:lineRule="auto"/>
                              <w:ind w:firstLine="851"/>
                              <w:jc w:val="both"/>
                              <w:rPr>
                                <w:i/>
                              </w:rPr>
                            </w:pPr>
                          </w:p>
                          <w:p w:rsidR="00F80363" w:rsidRPr="00CA2C05" w:rsidRDefault="00F80363" w:rsidP="00F80363">
                            <w:pPr>
                              <w:spacing w:after="200" w:line="276" w:lineRule="auto"/>
                              <w:jc w:val="center"/>
                              <w:rPr>
                                <w:rFonts w:ascii="Verdana" w:hAnsi="Verdana"/>
                                <w:b/>
                                <w:i/>
                                <w:sz w:val="28"/>
                                <w:szCs w:val="28"/>
                              </w:rPr>
                            </w:pPr>
                            <w:r w:rsidRPr="00CA2C05">
                              <w:rPr>
                                <w:rFonts w:ascii="Verdana" w:hAnsi="Verdana"/>
                                <w:b/>
                                <w:i/>
                                <w:lang w:eastAsia="en-US"/>
                              </w:rPr>
                              <w:t>Milli değerlerine bağlı, sahip olduğu gizil güçlerini, yetilerini fark eden, teknolojik gelişmelere uyum sağlayabilen, bilimsel düşünce sistemini kavrayan, soran ve sorgulayan bireylerin yetiştirilmesi adına eğitim faaliyetlerini organize etmek ve bu bağlamda kaynakları en verimli şekilde kullanarak hizmet sunmak.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 o:spid="_x0000_s1026" type="#_x0000_t98" style="position:absolute;left:0;text-align:left;margin-left:0;margin-top:9.3pt;width:486pt;height:192.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" fillcolor="#ededed" strokecolor="red" strokeweight="1.5pt">
                <v:fill opacity="61603f" o:opacity2="60947f" rotate="t" angle="135" focus="50%" type="gradient"/>
                <v:textbox>
                  <w:txbxContent>
                    <w:p w:rsidR="00F80363" w:rsidRDefault="00F80363" w:rsidP="00F80363">
                      <w:pPr>
                        <w:tabs>
                          <w:tab w:val="left" w:pos="360"/>
                          <w:tab w:val="left" w:pos="3420"/>
                        </w:tabs>
                        <w:spacing w:line="360" w:lineRule="auto"/>
                        <w:ind w:firstLine="851"/>
                        <w:jc w:val="both"/>
                        <w:rPr>
                          <w:i/>
                        </w:rPr>
                      </w:pPr>
                    </w:p>
                    <w:p w:rsidR="00F80363" w:rsidRPr="00CA2C05" w:rsidRDefault="00F80363" w:rsidP="00F80363">
                      <w:pPr>
                        <w:spacing w:after="200" w:line="276" w:lineRule="auto"/>
                        <w:jc w:val="center"/>
                        <w:rPr>
                          <w:rFonts w:ascii="Verdana" w:hAnsi="Verdana"/>
                          <w:b/>
                          <w:i/>
                          <w:sz w:val="28"/>
                          <w:szCs w:val="28"/>
                        </w:rPr>
                      </w:pPr>
                      <w:r w:rsidRPr="00CA2C05">
                        <w:rPr>
                          <w:rFonts w:ascii="Verdana" w:hAnsi="Verdana"/>
                          <w:b/>
                          <w:i/>
                          <w:lang w:eastAsia="en-US"/>
                        </w:rPr>
                        <w:t>Milli değerlerine bağlı, sahip olduğu gizil güçlerini, yetilerini fark eden, teknolojik gelişmelere uyum sağlayabilen, bilimsel düşünce sistemini kavrayan, soran ve sorgulayan bireylerin yetiştirilmesi adına eğitim faaliyetlerini organize etmek ve bu bağlamda kaynakları en verimli şekilde kullanarak hizmet sunmak.</w:t>
                      </w:r>
                    </w:p>
                  </w:txbxContent>
                </v:textbox>
                <w10:wrap anchorx="margin"/>
              </v:shape>
            </w:pict>
          </mc:Fallback>
        </mc:AlternateContent>
      </w: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p>
    <w:p w:rsidR="00F80363" w:rsidRPr="00D24B29" w:rsidRDefault="00F80363" w:rsidP="00F80363">
      <w:pPr>
        <w:tabs>
          <w:tab w:val="left" w:pos="2700"/>
        </w:tabs>
        <w:ind w:left="360" w:hanging="360"/>
        <w:jc w:val="both"/>
        <w:rPr>
          <w:rFonts w:ascii="Verdana" w:eastAsia="Arial Unicode MS" w:hAnsi="Verdana" w:cs="Arial"/>
          <w:b/>
          <w:sz w:val="22"/>
          <w:szCs w:val="22"/>
          <w:u w:val="single"/>
        </w:rPr>
      </w:pPr>
    </w:p>
    <w:p w:rsidR="00F80363" w:rsidRPr="00D24B29" w:rsidRDefault="00F80363" w:rsidP="00F80363">
      <w:pPr>
        <w:tabs>
          <w:tab w:val="left" w:pos="2700"/>
        </w:tabs>
        <w:ind w:left="360" w:hanging="360"/>
        <w:jc w:val="both"/>
        <w:rPr>
          <w:rFonts w:ascii="Verdana" w:eastAsia="Arial Unicode MS" w:hAnsi="Verdana" w:cs="Arial"/>
          <w:b/>
          <w:sz w:val="22"/>
          <w:szCs w:val="22"/>
          <w:u w:val="single"/>
        </w:rPr>
      </w:pPr>
    </w:p>
    <w:p w:rsidR="00F80363" w:rsidRPr="00D24B29" w:rsidRDefault="00F80363" w:rsidP="00F80363">
      <w:pPr>
        <w:tabs>
          <w:tab w:val="left" w:pos="360"/>
          <w:tab w:val="left" w:pos="720"/>
          <w:tab w:val="left" w:pos="3420"/>
        </w:tabs>
        <w:spacing w:line="360" w:lineRule="auto"/>
        <w:jc w:val="both"/>
        <w:rPr>
          <w:rFonts w:ascii="Verdana" w:hAnsi="Verdana" w:cs="Arial"/>
          <w:b/>
          <w:sz w:val="22"/>
          <w:szCs w:val="22"/>
        </w:rPr>
      </w:pPr>
    </w:p>
    <w:p w:rsidR="00F80363" w:rsidRPr="00D24B29" w:rsidRDefault="00F80363" w:rsidP="00F80363">
      <w:pPr>
        <w:tabs>
          <w:tab w:val="left" w:pos="2700"/>
        </w:tabs>
        <w:spacing w:line="360" w:lineRule="auto"/>
        <w:ind w:left="360" w:hanging="360"/>
        <w:jc w:val="both"/>
        <w:rPr>
          <w:rFonts w:ascii="Verdana" w:eastAsia="Arial Unicode MS" w:hAnsi="Verdana" w:cs="Arial"/>
          <w:b/>
          <w:sz w:val="22"/>
          <w:szCs w:val="22"/>
          <w:u w:val="single"/>
        </w:rPr>
      </w:pPr>
    </w:p>
    <w:p w:rsidR="00F80363" w:rsidRPr="00D24B29" w:rsidRDefault="00F80363" w:rsidP="00F80363">
      <w:pPr>
        <w:tabs>
          <w:tab w:val="left" w:pos="3600"/>
          <w:tab w:val="center" w:pos="4535"/>
        </w:tabs>
        <w:spacing w:line="360" w:lineRule="auto"/>
        <w:ind w:left="357"/>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Default="00F80363" w:rsidP="00F80363">
      <w:pPr>
        <w:tabs>
          <w:tab w:val="left" w:pos="3600"/>
          <w:tab w:val="center" w:pos="4535"/>
        </w:tabs>
        <w:jc w:val="both"/>
        <w:rPr>
          <w:rFonts w:ascii="Verdana" w:eastAsia="Arial Unicode MS" w:hAnsi="Verdana" w:cs="Arial"/>
          <w:b/>
          <w:sz w:val="22"/>
          <w:szCs w:val="22"/>
        </w:rPr>
      </w:pPr>
    </w:p>
    <w:p w:rsidR="00F80363" w:rsidRDefault="00F80363" w:rsidP="00F80363">
      <w:pPr>
        <w:tabs>
          <w:tab w:val="left" w:pos="3600"/>
          <w:tab w:val="center" w:pos="4535"/>
        </w:tabs>
        <w:jc w:val="both"/>
        <w:rPr>
          <w:rFonts w:ascii="Verdana" w:eastAsia="Arial Unicode MS" w:hAnsi="Verdana" w:cs="Arial"/>
          <w:b/>
          <w:sz w:val="22"/>
          <w:szCs w:val="22"/>
        </w:rPr>
      </w:pPr>
    </w:p>
    <w:p w:rsidR="00F80363"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color w:val="FF0000"/>
          <w:sz w:val="22"/>
          <w:szCs w:val="22"/>
        </w:rPr>
      </w:pPr>
    </w:p>
    <w:p w:rsidR="00F80363" w:rsidRPr="00F9581E" w:rsidRDefault="00F80363" w:rsidP="00F80363">
      <w:pPr>
        <w:tabs>
          <w:tab w:val="left" w:pos="3600"/>
          <w:tab w:val="center" w:pos="4535"/>
        </w:tabs>
        <w:ind w:left="360"/>
        <w:jc w:val="center"/>
        <w:rPr>
          <w:rFonts w:ascii="Verdana" w:eastAsia="Arial Unicode MS" w:hAnsi="Verdana" w:cs="Arial"/>
          <w:b/>
          <w:color w:val="FF0000"/>
          <w:sz w:val="48"/>
          <w:szCs w:val="48"/>
        </w:rPr>
      </w:pPr>
      <w:r w:rsidRPr="00F9581E">
        <w:rPr>
          <w:rFonts w:ascii="Verdana" w:eastAsia="Arial Unicode MS" w:hAnsi="Verdana" w:cs="Arial"/>
          <w:b/>
          <w:color w:val="FF0000"/>
          <w:sz w:val="48"/>
          <w:szCs w:val="48"/>
        </w:rPr>
        <w:t>VİZYONUMUZ</w:t>
      </w:r>
    </w:p>
    <w:p w:rsidR="00F80363" w:rsidRPr="00D24B29" w:rsidRDefault="00F80363" w:rsidP="00F80363">
      <w:pPr>
        <w:tabs>
          <w:tab w:val="left" w:pos="3600"/>
          <w:tab w:val="center" w:pos="4535"/>
        </w:tabs>
        <w:ind w:left="360"/>
        <w:jc w:val="both"/>
        <w:rPr>
          <w:rFonts w:ascii="Verdana" w:eastAsia="Arial Unicode MS" w:hAnsi="Verdana" w:cs="Arial"/>
          <w:b/>
          <w:color w:val="FF0000"/>
          <w:sz w:val="22"/>
          <w:szCs w:val="22"/>
        </w:rPr>
      </w:pPr>
    </w:p>
    <w:p w:rsidR="00F80363" w:rsidRPr="00D24B29" w:rsidRDefault="00F80363" w:rsidP="00F80363">
      <w:pPr>
        <w:tabs>
          <w:tab w:val="left" w:pos="3600"/>
          <w:tab w:val="center" w:pos="4535"/>
        </w:tabs>
        <w:ind w:left="360"/>
        <w:jc w:val="both"/>
        <w:rPr>
          <w:rFonts w:ascii="Verdana" w:eastAsia="Arial Unicode MS" w:hAnsi="Verdana" w:cs="Arial"/>
          <w:b/>
          <w:color w:val="FF0000"/>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155575</wp:posOffset>
                </wp:positionV>
                <wp:extent cx="5943600" cy="1857375"/>
                <wp:effectExtent l="17780" t="17145" r="10795" b="11430"/>
                <wp:wrapNone/>
                <wp:docPr id="1" name="Yatay Kaydı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57375"/>
                        </a:xfrm>
                        <a:prstGeom prst="horizontalScroll">
                          <a:avLst>
                            <a:gd name="adj" fmla="val 12500"/>
                          </a:avLst>
                        </a:prstGeom>
                        <a:gradFill rotWithShape="1">
                          <a:gsLst>
                            <a:gs pos="0">
                              <a:srgbClr val="EDEDED"/>
                            </a:gs>
                            <a:gs pos="50000">
                              <a:srgbClr val="FFFFFF"/>
                            </a:gs>
                            <a:gs pos="100000">
                              <a:srgbClr val="EDEDED"/>
                            </a:gs>
                          </a:gsLst>
                          <a:lin ang="18900000" scaled="1"/>
                        </a:gradFill>
                        <a:ln w="19050">
                          <a:solidFill>
                            <a:srgbClr val="FF0000"/>
                          </a:solidFill>
                          <a:round/>
                          <a:headEnd/>
                          <a:tailEnd/>
                        </a:ln>
                      </wps:spPr>
                      <wps:txbx>
                        <w:txbxContent>
                          <w:p w:rsidR="00F80363" w:rsidRDefault="00F80363" w:rsidP="00F80363">
                            <w:pPr>
                              <w:tabs>
                                <w:tab w:val="left" w:pos="360"/>
                                <w:tab w:val="left" w:pos="3420"/>
                              </w:tabs>
                              <w:spacing w:line="360" w:lineRule="auto"/>
                              <w:ind w:firstLine="851"/>
                              <w:jc w:val="both"/>
                              <w:rPr>
                                <w:i/>
                              </w:rPr>
                            </w:pPr>
                          </w:p>
                          <w:p w:rsidR="00F80363" w:rsidRPr="00CA2C05" w:rsidRDefault="00F80363" w:rsidP="00F80363">
                            <w:pPr>
                              <w:tabs>
                                <w:tab w:val="left" w:pos="360"/>
                                <w:tab w:val="left" w:pos="3420"/>
                              </w:tabs>
                              <w:spacing w:line="276" w:lineRule="auto"/>
                              <w:jc w:val="center"/>
                              <w:rPr>
                                <w:rFonts w:ascii="Verdana" w:hAnsi="Verdana"/>
                                <w:b/>
                              </w:rPr>
                            </w:pPr>
                            <w:r w:rsidRPr="00CA2C05">
                              <w:rPr>
                                <w:rFonts w:ascii="Verdana" w:hAnsi="Verdana"/>
                                <w:b/>
                              </w:rPr>
                              <w:t>Kendisiyle ve çevresiyle barışık, bilgi ve becerilerini sürekli geliştirme gayreti gösteren bireyleri yetiştirerek, bir üst eğitim kurumuna hazırlamak.</w:t>
                            </w:r>
                          </w:p>
                          <w:p w:rsidR="00F80363" w:rsidRPr="00E334DD" w:rsidRDefault="00F80363" w:rsidP="00F80363">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atay Kaydırma 1" o:spid="_x0000_s1027" type="#_x0000_t98" style="position:absolute;left:0;text-align:left;margin-left:0;margin-top:12.25pt;width:468pt;height:14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" fillcolor="#ededed" strokecolor="red" strokeweight="1.5pt">
                <v:fill rotate="t" angle="135" focus="50%" type="gradient"/>
                <v:textbox>
                  <w:txbxContent>
                    <w:p w:rsidR="00F80363" w:rsidRDefault="00F80363" w:rsidP="00F80363">
                      <w:pPr>
                        <w:tabs>
                          <w:tab w:val="left" w:pos="360"/>
                          <w:tab w:val="left" w:pos="3420"/>
                        </w:tabs>
                        <w:spacing w:line="360" w:lineRule="auto"/>
                        <w:ind w:firstLine="851"/>
                        <w:jc w:val="both"/>
                        <w:rPr>
                          <w:i/>
                        </w:rPr>
                      </w:pPr>
                    </w:p>
                    <w:p w:rsidR="00F80363" w:rsidRPr="00CA2C05" w:rsidRDefault="00F80363" w:rsidP="00F80363">
                      <w:pPr>
                        <w:tabs>
                          <w:tab w:val="left" w:pos="360"/>
                          <w:tab w:val="left" w:pos="3420"/>
                        </w:tabs>
                        <w:spacing w:line="276" w:lineRule="auto"/>
                        <w:jc w:val="center"/>
                        <w:rPr>
                          <w:rFonts w:ascii="Verdana" w:hAnsi="Verdana"/>
                          <w:b/>
                        </w:rPr>
                      </w:pPr>
                      <w:r w:rsidRPr="00CA2C05">
                        <w:rPr>
                          <w:rFonts w:ascii="Verdana" w:hAnsi="Verdana"/>
                          <w:b/>
                        </w:rPr>
                        <w:t>Kendisiyle ve çevresiyle barışık, bilgi ve becerilerini sürekli geliştirme gayreti gösteren bireyleri yetiştirerek, bir üst eğitim kurumuna hazırlamak.</w:t>
                      </w:r>
                    </w:p>
                    <w:p w:rsidR="00F80363" w:rsidRPr="00E334DD" w:rsidRDefault="00F80363" w:rsidP="00F80363">
                      <w:pPr>
                        <w:tabs>
                          <w:tab w:val="left" w:pos="360"/>
                          <w:tab w:val="left" w:pos="3420"/>
                        </w:tabs>
                        <w:spacing w:line="360" w:lineRule="auto"/>
                        <w:ind w:firstLine="851"/>
                        <w:jc w:val="both"/>
                        <w:rPr>
                          <w:b/>
                        </w:rPr>
                      </w:pPr>
                    </w:p>
                  </w:txbxContent>
                </v:textbox>
                <w10:wrap anchorx="margin"/>
              </v:shape>
            </w:pict>
          </mc:Fallback>
        </mc:AlternateContent>
      </w:r>
    </w:p>
    <w:p w:rsidR="00F80363" w:rsidRPr="00D24B29" w:rsidRDefault="00F80363" w:rsidP="00F80363">
      <w:pPr>
        <w:tabs>
          <w:tab w:val="left" w:pos="3600"/>
          <w:tab w:val="center" w:pos="4535"/>
        </w:tabs>
        <w:ind w:left="360"/>
        <w:jc w:val="both"/>
        <w:rPr>
          <w:rFonts w:ascii="Verdana" w:eastAsia="Arial Unicode MS" w:hAnsi="Verdana" w:cs="Arial"/>
          <w:b/>
          <w:color w:val="FF0000"/>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3600"/>
          <w:tab w:val="center" w:pos="4535"/>
        </w:tabs>
        <w:jc w:val="both"/>
        <w:rPr>
          <w:rFonts w:ascii="Verdana" w:eastAsia="Arial Unicode MS" w:hAnsi="Verdana" w:cs="Arial"/>
          <w:b/>
          <w:sz w:val="22"/>
          <w:szCs w:val="22"/>
        </w:rPr>
      </w:pPr>
    </w:p>
    <w:p w:rsidR="00F80363" w:rsidRPr="00D24B29" w:rsidRDefault="00F80363" w:rsidP="00F80363">
      <w:pPr>
        <w:tabs>
          <w:tab w:val="left" w:pos="2700"/>
        </w:tabs>
        <w:ind w:left="360" w:hanging="360"/>
        <w:jc w:val="both"/>
        <w:rPr>
          <w:rFonts w:ascii="Verdana" w:eastAsia="Arial Unicode MS" w:hAnsi="Verdana" w:cs="Arial"/>
          <w:b/>
          <w:color w:val="FF0000"/>
          <w:sz w:val="22"/>
          <w:szCs w:val="22"/>
          <w:u w:val="single"/>
        </w:rPr>
      </w:pPr>
    </w:p>
    <w:p w:rsidR="00F80363" w:rsidRPr="00D24B29" w:rsidRDefault="00F80363" w:rsidP="00F80363">
      <w:pPr>
        <w:tabs>
          <w:tab w:val="left" w:pos="2700"/>
        </w:tabs>
        <w:ind w:left="360" w:hanging="360"/>
        <w:jc w:val="both"/>
        <w:rPr>
          <w:rFonts w:ascii="Verdana" w:eastAsia="Arial Unicode MS" w:hAnsi="Verdana" w:cs="Arial"/>
          <w:b/>
          <w:color w:val="FF0000"/>
          <w:sz w:val="22"/>
          <w:szCs w:val="22"/>
        </w:rPr>
      </w:pPr>
    </w:p>
    <w:p w:rsidR="00F80363" w:rsidRPr="00D24B29" w:rsidRDefault="00F80363" w:rsidP="00F80363">
      <w:pPr>
        <w:tabs>
          <w:tab w:val="left" w:pos="2700"/>
        </w:tabs>
        <w:ind w:left="360" w:hanging="360"/>
        <w:jc w:val="both"/>
        <w:rPr>
          <w:rFonts w:ascii="Verdana" w:eastAsia="Arial Unicode MS" w:hAnsi="Verdana" w:cs="Arial"/>
          <w:b/>
          <w:color w:val="FF0000"/>
          <w:sz w:val="22"/>
          <w:szCs w:val="22"/>
        </w:rPr>
      </w:pPr>
    </w:p>
    <w:p w:rsidR="00F80363" w:rsidRPr="00D24B29" w:rsidRDefault="00F80363" w:rsidP="00F80363">
      <w:pPr>
        <w:tabs>
          <w:tab w:val="left" w:pos="2700"/>
        </w:tabs>
        <w:jc w:val="both"/>
        <w:rPr>
          <w:rFonts w:ascii="Verdana" w:eastAsia="Arial Unicode MS" w:hAnsi="Verdana" w:cs="Arial"/>
          <w:b/>
          <w:color w:val="FF0000"/>
          <w:sz w:val="22"/>
          <w:szCs w:val="22"/>
        </w:rPr>
      </w:pPr>
    </w:p>
    <w:p w:rsidR="00F80363" w:rsidRPr="00D24B29" w:rsidRDefault="00F80363" w:rsidP="00F80363">
      <w:pPr>
        <w:tabs>
          <w:tab w:val="left" w:pos="2700"/>
        </w:tabs>
        <w:jc w:val="both"/>
        <w:rPr>
          <w:rFonts w:ascii="Verdana" w:eastAsia="Arial Unicode MS" w:hAnsi="Verdana" w:cs="Arial"/>
          <w:b/>
          <w:color w:val="FF0000"/>
          <w:sz w:val="22"/>
          <w:szCs w:val="22"/>
        </w:rPr>
      </w:pPr>
    </w:p>
    <w:p w:rsidR="00F80363" w:rsidRPr="00D24B29" w:rsidRDefault="00F80363" w:rsidP="00F80363">
      <w:pPr>
        <w:tabs>
          <w:tab w:val="left" w:pos="2700"/>
        </w:tabs>
        <w:jc w:val="both"/>
        <w:rPr>
          <w:rFonts w:ascii="Verdana" w:eastAsia="Arial Unicode MS" w:hAnsi="Verdana" w:cs="Arial"/>
          <w:b/>
          <w:color w:val="FF0000"/>
          <w:sz w:val="22"/>
          <w:szCs w:val="22"/>
        </w:rPr>
      </w:pPr>
    </w:p>
    <w:p w:rsidR="00F80363" w:rsidRPr="00D24B29" w:rsidRDefault="00F80363" w:rsidP="00F80363">
      <w:pPr>
        <w:tabs>
          <w:tab w:val="left" w:pos="2700"/>
        </w:tabs>
        <w:jc w:val="both"/>
        <w:rPr>
          <w:rFonts w:ascii="Verdana" w:eastAsia="Arial Unicode MS" w:hAnsi="Verdana" w:cs="Arial"/>
          <w:b/>
          <w:color w:val="FF0000"/>
          <w:sz w:val="22"/>
          <w:szCs w:val="22"/>
        </w:rPr>
      </w:pPr>
    </w:p>
    <w:p w:rsidR="00F80363" w:rsidRPr="00D24B29" w:rsidRDefault="00F80363" w:rsidP="00F80363">
      <w:pPr>
        <w:tabs>
          <w:tab w:val="left" w:pos="2700"/>
        </w:tabs>
        <w:jc w:val="both"/>
        <w:rPr>
          <w:rFonts w:ascii="Verdana" w:eastAsia="Arial Unicode MS" w:hAnsi="Verdana" w:cs="Arial"/>
          <w:b/>
          <w:color w:val="FF0000"/>
          <w:sz w:val="22"/>
          <w:szCs w:val="22"/>
        </w:rPr>
      </w:pPr>
    </w:p>
    <w:p w:rsidR="00F80363" w:rsidRDefault="00F80363" w:rsidP="00F80363">
      <w:pPr>
        <w:tabs>
          <w:tab w:val="left" w:pos="2700"/>
        </w:tabs>
        <w:jc w:val="both"/>
        <w:rPr>
          <w:rFonts w:ascii="Verdana" w:eastAsia="Arial Unicode MS" w:hAnsi="Verdana" w:cs="Arial"/>
          <w:b/>
          <w:color w:val="FF0000"/>
          <w:sz w:val="22"/>
          <w:szCs w:val="22"/>
        </w:rPr>
      </w:pPr>
    </w:p>
    <w:p w:rsidR="00F80363" w:rsidRDefault="00F80363" w:rsidP="00F80363">
      <w:pPr>
        <w:tabs>
          <w:tab w:val="left" w:pos="2700"/>
        </w:tabs>
        <w:jc w:val="both"/>
        <w:rPr>
          <w:rFonts w:ascii="Verdana" w:eastAsia="Arial Unicode MS" w:hAnsi="Verdana" w:cs="Arial"/>
          <w:b/>
          <w:color w:val="FF0000"/>
          <w:sz w:val="22"/>
          <w:szCs w:val="22"/>
        </w:rPr>
      </w:pPr>
    </w:p>
    <w:p w:rsidR="00F80363" w:rsidRDefault="00F80363" w:rsidP="00F80363">
      <w:pPr>
        <w:tabs>
          <w:tab w:val="left" w:pos="2700"/>
        </w:tabs>
        <w:jc w:val="both"/>
        <w:rPr>
          <w:rFonts w:ascii="Verdana" w:eastAsia="Arial Unicode MS" w:hAnsi="Verdana" w:cs="Arial"/>
          <w:b/>
          <w:color w:val="FF0000"/>
          <w:sz w:val="22"/>
          <w:szCs w:val="22"/>
        </w:rPr>
      </w:pPr>
    </w:p>
    <w:p w:rsidR="006B3235" w:rsidRDefault="006B3235">
      <w:bookmarkStart w:id="0" w:name="_GoBack"/>
      <w:bookmarkEnd w:id="0"/>
    </w:p>
    <w:sectPr w:rsidR="006B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3"/>
    <w:rsid w:val="000064D1"/>
    <w:rsid w:val="000134C6"/>
    <w:rsid w:val="00013E40"/>
    <w:rsid w:val="0002451A"/>
    <w:rsid w:val="00024B04"/>
    <w:rsid w:val="000421E7"/>
    <w:rsid w:val="000615C0"/>
    <w:rsid w:val="00081197"/>
    <w:rsid w:val="000B01A3"/>
    <w:rsid w:val="000C123A"/>
    <w:rsid w:val="000E6D8E"/>
    <w:rsid w:val="001029B7"/>
    <w:rsid w:val="00110147"/>
    <w:rsid w:val="00137AB5"/>
    <w:rsid w:val="00137FD2"/>
    <w:rsid w:val="00144B12"/>
    <w:rsid w:val="0015524E"/>
    <w:rsid w:val="0015616B"/>
    <w:rsid w:val="00164543"/>
    <w:rsid w:val="00186B70"/>
    <w:rsid w:val="001A3C20"/>
    <w:rsid w:val="001C323C"/>
    <w:rsid w:val="001F615A"/>
    <w:rsid w:val="002010EE"/>
    <w:rsid w:val="002040B8"/>
    <w:rsid w:val="00232892"/>
    <w:rsid w:val="002370BC"/>
    <w:rsid w:val="002448A3"/>
    <w:rsid w:val="002A48F7"/>
    <w:rsid w:val="002B1E45"/>
    <w:rsid w:val="002C73C1"/>
    <w:rsid w:val="002F7C6F"/>
    <w:rsid w:val="003026C2"/>
    <w:rsid w:val="003033BF"/>
    <w:rsid w:val="00337428"/>
    <w:rsid w:val="00353BA2"/>
    <w:rsid w:val="00387B7C"/>
    <w:rsid w:val="003A09A2"/>
    <w:rsid w:val="003C75CB"/>
    <w:rsid w:val="00416B88"/>
    <w:rsid w:val="00431E84"/>
    <w:rsid w:val="00464421"/>
    <w:rsid w:val="004B474A"/>
    <w:rsid w:val="004E1B94"/>
    <w:rsid w:val="005169A4"/>
    <w:rsid w:val="00517B7E"/>
    <w:rsid w:val="00526BE2"/>
    <w:rsid w:val="00555EFA"/>
    <w:rsid w:val="00562A84"/>
    <w:rsid w:val="00577E82"/>
    <w:rsid w:val="005965FE"/>
    <w:rsid w:val="005B4DBD"/>
    <w:rsid w:val="005C6871"/>
    <w:rsid w:val="005D7470"/>
    <w:rsid w:val="005E36BA"/>
    <w:rsid w:val="005E68D5"/>
    <w:rsid w:val="005F153D"/>
    <w:rsid w:val="005F6502"/>
    <w:rsid w:val="00623142"/>
    <w:rsid w:val="00663C29"/>
    <w:rsid w:val="006750BA"/>
    <w:rsid w:val="00684BDF"/>
    <w:rsid w:val="00691465"/>
    <w:rsid w:val="006B3235"/>
    <w:rsid w:val="006E60EC"/>
    <w:rsid w:val="007039BD"/>
    <w:rsid w:val="00717249"/>
    <w:rsid w:val="00721012"/>
    <w:rsid w:val="00737DD6"/>
    <w:rsid w:val="00774C91"/>
    <w:rsid w:val="0078033C"/>
    <w:rsid w:val="00783068"/>
    <w:rsid w:val="007B5849"/>
    <w:rsid w:val="007B63DF"/>
    <w:rsid w:val="007B6AFB"/>
    <w:rsid w:val="007B75F7"/>
    <w:rsid w:val="007D108C"/>
    <w:rsid w:val="007D1B00"/>
    <w:rsid w:val="007F7833"/>
    <w:rsid w:val="007F7FCF"/>
    <w:rsid w:val="008006E7"/>
    <w:rsid w:val="00821D64"/>
    <w:rsid w:val="00833179"/>
    <w:rsid w:val="00843D36"/>
    <w:rsid w:val="008440F9"/>
    <w:rsid w:val="00850CA5"/>
    <w:rsid w:val="00856B79"/>
    <w:rsid w:val="00881BFB"/>
    <w:rsid w:val="008A7EC0"/>
    <w:rsid w:val="008C3FA5"/>
    <w:rsid w:val="008C51D6"/>
    <w:rsid w:val="00912D9E"/>
    <w:rsid w:val="009202A8"/>
    <w:rsid w:val="0092306D"/>
    <w:rsid w:val="00924BC2"/>
    <w:rsid w:val="00950B57"/>
    <w:rsid w:val="009625CB"/>
    <w:rsid w:val="00985A20"/>
    <w:rsid w:val="00990929"/>
    <w:rsid w:val="009979D5"/>
    <w:rsid w:val="009A0DD1"/>
    <w:rsid w:val="009A2056"/>
    <w:rsid w:val="009D24EE"/>
    <w:rsid w:val="009E12B0"/>
    <w:rsid w:val="009E7307"/>
    <w:rsid w:val="009F6811"/>
    <w:rsid w:val="00A0089E"/>
    <w:rsid w:val="00A04838"/>
    <w:rsid w:val="00A119CF"/>
    <w:rsid w:val="00A5429D"/>
    <w:rsid w:val="00A64C56"/>
    <w:rsid w:val="00A77712"/>
    <w:rsid w:val="00A81939"/>
    <w:rsid w:val="00A833C9"/>
    <w:rsid w:val="00AD3BEB"/>
    <w:rsid w:val="00AD441A"/>
    <w:rsid w:val="00AE3A85"/>
    <w:rsid w:val="00B1140A"/>
    <w:rsid w:val="00B41200"/>
    <w:rsid w:val="00B46424"/>
    <w:rsid w:val="00B92A50"/>
    <w:rsid w:val="00BB45B3"/>
    <w:rsid w:val="00BE46BC"/>
    <w:rsid w:val="00C142B3"/>
    <w:rsid w:val="00C5699E"/>
    <w:rsid w:val="00C65DD9"/>
    <w:rsid w:val="00C941EB"/>
    <w:rsid w:val="00C97493"/>
    <w:rsid w:val="00CB1166"/>
    <w:rsid w:val="00CF62F7"/>
    <w:rsid w:val="00D02B8C"/>
    <w:rsid w:val="00D03E30"/>
    <w:rsid w:val="00D20F47"/>
    <w:rsid w:val="00D702EA"/>
    <w:rsid w:val="00D848BF"/>
    <w:rsid w:val="00D94B1B"/>
    <w:rsid w:val="00DA555C"/>
    <w:rsid w:val="00DE157B"/>
    <w:rsid w:val="00DF0B54"/>
    <w:rsid w:val="00E10E0E"/>
    <w:rsid w:val="00E24E4E"/>
    <w:rsid w:val="00E405E2"/>
    <w:rsid w:val="00E77ABF"/>
    <w:rsid w:val="00E82901"/>
    <w:rsid w:val="00E96BAE"/>
    <w:rsid w:val="00ED046F"/>
    <w:rsid w:val="00ED4DFA"/>
    <w:rsid w:val="00EE1B2A"/>
    <w:rsid w:val="00EF1BE1"/>
    <w:rsid w:val="00EF2961"/>
    <w:rsid w:val="00F0118F"/>
    <w:rsid w:val="00F1463B"/>
    <w:rsid w:val="00F33681"/>
    <w:rsid w:val="00F35894"/>
    <w:rsid w:val="00F55C8F"/>
    <w:rsid w:val="00F60956"/>
    <w:rsid w:val="00F779A7"/>
    <w:rsid w:val="00F77E7D"/>
    <w:rsid w:val="00F80363"/>
    <w:rsid w:val="00FC1865"/>
    <w:rsid w:val="00FD1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1</cp:revision>
  <dcterms:created xsi:type="dcterms:W3CDTF">2016-02-23T18:28:00Z</dcterms:created>
  <dcterms:modified xsi:type="dcterms:W3CDTF">2016-02-23T18:28:00Z</dcterms:modified>
</cp:coreProperties>
</file>